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9C" w:rsidRPr="00B2599C" w:rsidRDefault="00EC4B35" w:rsidP="00B2599C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3</w:t>
      </w:r>
      <w:r w:rsidR="00B2599C" w:rsidRPr="00B2599C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-МАВЗУ.  </w:t>
      </w:r>
      <w:r w:rsidR="00B2599C" w:rsidRPr="00B2599C">
        <w:rPr>
          <w:rFonts w:ascii="Times New Roman" w:hAnsi="Times New Roman" w:cs="Times New Roman"/>
          <w:b/>
          <w:bCs/>
          <w:sz w:val="28"/>
          <w:szCs w:val="28"/>
        </w:rPr>
        <w:t>ТЕСТ</w:t>
      </w:r>
      <w:r w:rsidR="00B2599C" w:rsidRPr="00B2599C">
        <w:rPr>
          <w:rFonts w:ascii="Times New Roman" w:hAnsi="Times New Roman" w:cs="Times New Roman"/>
          <w:b/>
          <w:bCs/>
          <w:sz w:val="28"/>
          <w:szCs w:val="28"/>
          <w:lang w:val="uz-Cyrl-UZ"/>
        </w:rPr>
        <w:t xml:space="preserve"> </w:t>
      </w:r>
      <w:r w:rsidR="00B2599C" w:rsidRPr="00B2599C">
        <w:rPr>
          <w:rFonts w:ascii="Times New Roman" w:hAnsi="Times New Roman" w:cs="Times New Roman"/>
          <w:b/>
          <w:bCs/>
          <w:sz w:val="28"/>
          <w:szCs w:val="28"/>
        </w:rPr>
        <w:t>САВОЛЛАРИ</w:t>
      </w:r>
    </w:p>
    <w:p w:rsidR="00B2599C" w:rsidRPr="00B2599C" w:rsidRDefault="00B2599C" w:rsidP="00B259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EC4B35" w:rsidRPr="00EC4B35" w:rsidRDefault="00EC4B35" w:rsidP="00EC4B3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EC4B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Сайловларда халқаро кузатувини кимлар амалга оширадилар?</w:t>
      </w:r>
    </w:p>
    <w:p w:rsidR="005B767C" w:rsidRPr="00B2599C" w:rsidRDefault="005B767C" w:rsidP="00EC4B3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5B767C" w:rsidRPr="00B2599C" w:rsidRDefault="005B767C" w:rsidP="00B259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А. </w:t>
      </w:r>
      <w:r w:rsidR="00EC4B3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Оммавий ахборот воситалари</w:t>
      </w: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;</w:t>
      </w:r>
    </w:p>
    <w:p w:rsidR="005B767C" w:rsidRPr="00B2599C" w:rsidRDefault="005B767C" w:rsidP="00B259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Б. </w:t>
      </w:r>
      <w:r w:rsidR="00EC4B3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Халқаро олимпия қўмитаси</w:t>
      </w: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;</w:t>
      </w:r>
    </w:p>
    <w:p w:rsidR="005B767C" w:rsidRPr="00B2599C" w:rsidRDefault="005B767C" w:rsidP="00B2599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С.</w:t>
      </w:r>
      <w:r w:rsidRPr="00B2599C">
        <w:rPr>
          <w:rFonts w:ascii="Times New Roman" w:hAnsi="Times New Roman" w:cs="Times New Roman"/>
          <w:sz w:val="28"/>
          <w:szCs w:val="28"/>
        </w:rPr>
        <w:t xml:space="preserve"> </w:t>
      </w:r>
      <w:r w:rsidR="00EC4B3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Трансмиллий корпорациялар</w:t>
      </w: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;</w:t>
      </w:r>
    </w:p>
    <w:p w:rsidR="005B767C" w:rsidRPr="003E421C" w:rsidRDefault="005B767C" w:rsidP="00EC4B35">
      <w:pPr>
        <w:tabs>
          <w:tab w:val="left" w:pos="1134"/>
          <w:tab w:val="left" w:pos="21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3E4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Д. </w:t>
      </w:r>
      <w:r w:rsidRPr="003E4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ab/>
      </w:r>
      <w:r w:rsidR="00EC4B35" w:rsidRPr="003E421C">
        <w:rPr>
          <w:b/>
          <w:sz w:val="28"/>
          <w:szCs w:val="28"/>
          <w:lang w:val="uz-Cyrl-UZ"/>
        </w:rPr>
        <w:t>Ҳукуматлараро ва халқаро ноҳукумат ташкилотлар</w:t>
      </w:r>
    </w:p>
    <w:p w:rsidR="005B767C" w:rsidRPr="00B2599C" w:rsidRDefault="005B767C" w:rsidP="00B2599C">
      <w:pPr>
        <w:tabs>
          <w:tab w:val="left" w:pos="1134"/>
          <w:tab w:val="left" w:pos="21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BF13F0" w:rsidRPr="00B2599C" w:rsidRDefault="00EC4B35" w:rsidP="00EC4B35">
      <w:pPr>
        <w:pStyle w:val="a3"/>
        <w:numPr>
          <w:ilvl w:val="0"/>
          <w:numId w:val="1"/>
        </w:numPr>
        <w:tabs>
          <w:tab w:val="left" w:pos="1134"/>
          <w:tab w:val="left" w:pos="21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EC4B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БМТ томонидан сайловларни кузатиш борасида қандай халқаро ҳужжат эълон қилинган?</w:t>
      </w:r>
    </w:p>
    <w:p w:rsidR="00BF13F0" w:rsidRPr="00B2599C" w:rsidRDefault="00BF13F0" w:rsidP="00B2599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BF13F0" w:rsidRPr="003E421C" w:rsidRDefault="00BF13F0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3E4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А. </w:t>
      </w:r>
      <w:r w:rsidR="00EC4B35" w:rsidRPr="003E421C">
        <w:rPr>
          <w:b/>
          <w:color w:val="000000" w:themeColor="text1"/>
          <w:sz w:val="28"/>
          <w:szCs w:val="28"/>
          <w:shd w:val="clear" w:color="auto" w:fill="FFFFFF"/>
          <w:lang w:val="uz-Cyrl-UZ"/>
        </w:rPr>
        <w:t>Сайловларни халқаро кузатиш принциплари тўғрисидаги Декларацияси</w:t>
      </w:r>
      <w:r w:rsidR="00DD2C69" w:rsidRPr="003E4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.</w:t>
      </w:r>
    </w:p>
    <w:p w:rsidR="00BF13F0" w:rsidRPr="00EC4B35" w:rsidRDefault="00DD2C69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Б. </w:t>
      </w:r>
      <w:r w:rsidR="00EC4B35" w:rsidRPr="00137B56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z-Cyrl-UZ"/>
        </w:rPr>
        <w:t>1990 йил 29 июнда қабул қилинган Инсонийлик мезонлари бўйича конференцияси Копенгаген кенгаши ҳужжати</w:t>
      </w:r>
      <w:r w:rsidRPr="00EC4B3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.</w:t>
      </w:r>
      <w:r w:rsidR="00EC4B3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 </w:t>
      </w:r>
    </w:p>
    <w:p w:rsidR="00BF13F0" w:rsidRPr="00EC4B35" w:rsidRDefault="00DD2C69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С. </w:t>
      </w:r>
      <w:r w:rsidR="00EC4B35" w:rsidRPr="00137B56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z-Cyrl-UZ"/>
        </w:rPr>
        <w:t>Мустақил Давлатлар Ҳамдустлигида иштирокчи-давлатлар президент ва парламент сайловларида, шунингдек референдумларида МДҲ кузатувчилари миссияси тўғрисидаги Низом</w:t>
      </w:r>
      <w:r w:rsidRPr="00EC4B3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.</w:t>
      </w:r>
    </w:p>
    <w:p w:rsidR="00BF13F0" w:rsidRPr="00B2599C" w:rsidRDefault="00BF13F0" w:rsidP="00B2599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Д.</w:t>
      </w:r>
      <w:r w:rsidR="00EC4B35" w:rsidRPr="00EC4B35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z-Cyrl-UZ"/>
        </w:rPr>
        <w:t xml:space="preserve"> </w:t>
      </w:r>
      <w:r w:rsidR="00EC4B35" w:rsidRPr="00137B56">
        <w:rPr>
          <w:rFonts w:ascii="Times New Roman" w:hAnsi="Times New Roman" w:cs="Times New Roman"/>
          <w:color w:val="000000" w:themeColor="text1"/>
          <w:sz w:val="30"/>
          <w:szCs w:val="30"/>
          <w:shd w:val="clear" w:color="auto" w:fill="FFFFFF"/>
          <w:lang w:val="uz-Cyrl-UZ"/>
        </w:rPr>
        <w:t>Президент ёки парламент сайловларида ШҲТ кузатувчилари миссияси тўғрисидаги Низоми</w:t>
      </w: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.</w:t>
      </w:r>
      <w:r w:rsidR="00EC4B35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 </w:t>
      </w:r>
    </w:p>
    <w:p w:rsidR="00BF13F0" w:rsidRDefault="00BF13F0" w:rsidP="00B2599C">
      <w:pPr>
        <w:tabs>
          <w:tab w:val="left" w:pos="1134"/>
          <w:tab w:val="left" w:pos="21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44712D" w:rsidRPr="0044712D" w:rsidRDefault="0044712D" w:rsidP="0044712D">
      <w:pPr>
        <w:pStyle w:val="a3"/>
        <w:numPr>
          <w:ilvl w:val="0"/>
          <w:numId w:val="1"/>
        </w:numPr>
        <w:tabs>
          <w:tab w:val="left" w:pos="1134"/>
          <w:tab w:val="left" w:pos="21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4471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МСК неча кунлик муддатда хорижий (халқаро) кузатувчиларни аккредитация қилиш тўғрисида қарор қабул қилади?</w:t>
      </w:r>
    </w:p>
    <w:p w:rsidR="0044712D" w:rsidRPr="0044712D" w:rsidRDefault="0044712D" w:rsidP="0044712D">
      <w:pPr>
        <w:ind w:left="414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А. </w:t>
      </w:r>
      <w:r w:rsidRPr="0044712D">
        <w:rPr>
          <w:rFonts w:ascii="Times New Roman" w:hAnsi="Times New Roman" w:cs="Times New Roman"/>
          <w:sz w:val="28"/>
          <w:szCs w:val="28"/>
          <w:lang w:val="uz-Cyrl-UZ"/>
        </w:rPr>
        <w:t>10 кунлик</w:t>
      </w:r>
    </w:p>
    <w:p w:rsidR="0044712D" w:rsidRPr="00EC31D2" w:rsidRDefault="0044712D" w:rsidP="0044712D">
      <w:pPr>
        <w:ind w:left="414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EC31D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Б. 5 кунлик </w:t>
      </w:r>
    </w:p>
    <w:p w:rsidR="0044712D" w:rsidRDefault="0044712D" w:rsidP="0044712D">
      <w:pPr>
        <w:ind w:left="414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С. </w:t>
      </w:r>
      <w:r w:rsidRPr="00E909C4">
        <w:rPr>
          <w:rFonts w:ascii="Times New Roman" w:hAnsi="Times New Roman" w:cs="Times New Roman"/>
          <w:sz w:val="28"/>
          <w:szCs w:val="28"/>
          <w:lang w:val="uz-Cyrl-UZ"/>
        </w:rPr>
        <w:t>1 ойлик</w:t>
      </w:r>
    </w:p>
    <w:p w:rsidR="0044712D" w:rsidRDefault="0044712D" w:rsidP="0044712D">
      <w:pPr>
        <w:ind w:left="414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Д. 15 кунлик</w:t>
      </w:r>
    </w:p>
    <w:p w:rsidR="0044712D" w:rsidRPr="0044712D" w:rsidRDefault="0044712D" w:rsidP="0044712D">
      <w:pPr>
        <w:pStyle w:val="a3"/>
        <w:numPr>
          <w:ilvl w:val="0"/>
          <w:numId w:val="1"/>
        </w:numPr>
        <w:tabs>
          <w:tab w:val="left" w:pos="1134"/>
          <w:tab w:val="left" w:pos="217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4471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Қайси давлат идораси ўз ташаббусига кўра сайловларга хорижий (халқаро) кузатувчиларни ўзи таклиф этади?</w:t>
      </w:r>
    </w:p>
    <w:p w:rsidR="0044712D" w:rsidRDefault="0044712D" w:rsidP="0044712D">
      <w:pPr>
        <w:ind w:left="414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 xml:space="preserve">А. </w:t>
      </w:r>
      <w:r w:rsidR="00437DC7">
        <w:rPr>
          <w:rFonts w:ascii="Times New Roman" w:hAnsi="Times New Roman" w:cs="Times New Roman"/>
          <w:sz w:val="28"/>
          <w:szCs w:val="28"/>
          <w:lang w:val="uz-Cyrl-UZ"/>
        </w:rPr>
        <w:t>Округ сайлов комиссиялари</w:t>
      </w:r>
    </w:p>
    <w:p w:rsidR="0044712D" w:rsidRDefault="0044712D" w:rsidP="0044712D">
      <w:pPr>
        <w:ind w:left="414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Б. Адлия вазирлиги</w:t>
      </w:r>
    </w:p>
    <w:p w:rsidR="0044712D" w:rsidRPr="00437DC7" w:rsidRDefault="0044712D" w:rsidP="0044712D">
      <w:pPr>
        <w:ind w:left="414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437DC7">
        <w:rPr>
          <w:rFonts w:ascii="Times New Roman" w:hAnsi="Times New Roman" w:cs="Times New Roman"/>
          <w:b/>
          <w:sz w:val="28"/>
          <w:szCs w:val="28"/>
          <w:lang w:val="uz-Cyrl-UZ"/>
        </w:rPr>
        <w:t>С. Ташқи ишлар вазирлиги</w:t>
      </w:r>
    </w:p>
    <w:p w:rsidR="0044712D" w:rsidRDefault="0044712D" w:rsidP="0044712D">
      <w:pPr>
        <w:ind w:left="414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Д. И</w:t>
      </w:r>
      <w:r w:rsidRPr="00E909C4">
        <w:rPr>
          <w:rFonts w:ascii="Times New Roman" w:hAnsi="Times New Roman" w:cs="Times New Roman"/>
          <w:sz w:val="28"/>
          <w:szCs w:val="28"/>
          <w:lang w:val="uz-Cyrl-UZ"/>
        </w:rPr>
        <w:t>лмий-тадқиқот институтлари</w:t>
      </w:r>
      <w:r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44712D" w:rsidRDefault="0044712D" w:rsidP="00B2599C">
      <w:pPr>
        <w:tabs>
          <w:tab w:val="left" w:pos="1134"/>
          <w:tab w:val="left" w:pos="21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44712D" w:rsidRPr="00B2599C" w:rsidRDefault="0044712D" w:rsidP="00B2599C">
      <w:pPr>
        <w:tabs>
          <w:tab w:val="left" w:pos="1134"/>
          <w:tab w:val="left" w:pos="21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5B767C" w:rsidRPr="00B2599C" w:rsidRDefault="0044712D" w:rsidP="008F23F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8F23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Хорижий кузатувчиларнинг ваколат муддати қачон бошланади</w:t>
      </w:r>
      <w:r w:rsidR="005B767C" w:rsidRPr="00B259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?</w:t>
      </w:r>
    </w:p>
    <w:p w:rsidR="005B767C" w:rsidRPr="00B2599C" w:rsidRDefault="005B767C" w:rsidP="00B2599C">
      <w:pPr>
        <w:pStyle w:val="a4"/>
        <w:tabs>
          <w:tab w:val="left" w:pos="1134"/>
        </w:tabs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</w:p>
    <w:p w:rsidR="005B767C" w:rsidRPr="003E421C" w:rsidRDefault="005B767C" w:rsidP="008F2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3E4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А. </w:t>
      </w:r>
      <w:r w:rsidR="0044712D" w:rsidRPr="003E4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уларга мандат берилган кундан</w:t>
      </w:r>
      <w:r w:rsidRPr="003E42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.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lastRenderedPageBreak/>
        <w:t xml:space="preserve">Б. </w:t>
      </w:r>
      <w:r w:rsidR="0044712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уларга сайловда иштирок этиш учун давлатга келган кундан</w:t>
      </w: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. 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С. </w:t>
      </w:r>
      <w:r w:rsidR="0044712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с</w:t>
      </w: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 xml:space="preserve">айлов </w:t>
      </w:r>
      <w:r w:rsidR="0044712D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бошланган кундан</w:t>
      </w: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. 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  <w:r w:rsidRPr="00B2599C"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  <w:t>Д. Тўғри жавоб кўрсатилмаган</w:t>
      </w:r>
    </w:p>
    <w:p w:rsidR="005B767C" w:rsidRPr="00B2599C" w:rsidRDefault="005B767C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z-Cyrl-UZ" w:eastAsia="ru-RU"/>
        </w:rPr>
      </w:pPr>
    </w:p>
    <w:p w:rsidR="008F23F2" w:rsidRPr="008F23F2" w:rsidRDefault="008F23F2" w:rsidP="008F23F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8F23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Хорижий кузатувчилар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қандай </w:t>
      </w:r>
      <w:r w:rsidRPr="008F23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ҳуқуқга эга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 эмас?</w:t>
      </w:r>
    </w:p>
    <w:p w:rsidR="008F23F2" w:rsidRPr="0049231A" w:rsidRDefault="008F23F2" w:rsidP="008F23F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А. </w:t>
      </w:r>
      <w:r w:rsidRPr="0049231A">
        <w:rPr>
          <w:sz w:val="28"/>
          <w:szCs w:val="28"/>
          <w:lang w:val="uz-Cyrl-UZ"/>
        </w:rPr>
        <w:t>сайлов комиссияларининг мажлисларида ҳозир бўлиш;</w:t>
      </w:r>
    </w:p>
    <w:p w:rsidR="008F23F2" w:rsidRPr="0049231A" w:rsidRDefault="008F23F2" w:rsidP="008F23F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Б. </w:t>
      </w:r>
      <w:r w:rsidRPr="0049231A">
        <w:rPr>
          <w:sz w:val="28"/>
          <w:szCs w:val="28"/>
          <w:lang w:val="uz-Cyrl-UZ"/>
        </w:rPr>
        <w:t>номзодлар кўрсатишга бағишланган йиғилишларда, номзодларнинг сайловчилар билан учрашувларида иштирок этиш;</w:t>
      </w:r>
    </w:p>
    <w:p w:rsidR="008F23F2" w:rsidRPr="0049231A" w:rsidRDefault="008F23F2" w:rsidP="008F23F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В. </w:t>
      </w:r>
      <w:r w:rsidRPr="0049231A">
        <w:rPr>
          <w:sz w:val="28"/>
          <w:szCs w:val="28"/>
          <w:lang w:val="uz-Cyrl-UZ"/>
        </w:rPr>
        <w:t>сайлов участкасида ҳозир бўлиш, тайёргарлик ишларининг боришини, яширин овоз бериш кабиналарининг ёки хоналарининг жойлаштирилишини ва сайлов қутиларининг муҳрланишини, фуқароларнинг рўйхатга олинишини, сайлов бюллетенларининг уларга берилишини кузатиш;</w:t>
      </w:r>
    </w:p>
    <w:p w:rsidR="00BF13F0" w:rsidRPr="003E421C" w:rsidRDefault="008F23F2" w:rsidP="008F23F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sz w:val="28"/>
          <w:szCs w:val="28"/>
          <w:lang w:val="uz-Cyrl-UZ"/>
        </w:rPr>
      </w:pPr>
      <w:r w:rsidRPr="003E421C">
        <w:rPr>
          <w:b/>
          <w:sz w:val="28"/>
          <w:szCs w:val="28"/>
          <w:lang w:val="uz-Cyrl-UZ"/>
        </w:rPr>
        <w:t>Г. фуқароларга ташвиқот материалини ёки адабиётини тарқатиш.</w:t>
      </w:r>
    </w:p>
    <w:p w:rsidR="008F23F2" w:rsidRPr="00B2599C" w:rsidRDefault="008F23F2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2599C" w:rsidRPr="002F056A" w:rsidRDefault="00B2599C" w:rsidP="00B259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>Манфаатдор ташкилотлар ўз кузатувчилари тўғрисида сайлов комиссияларига сайловдан</w:t>
      </w:r>
      <w:r w:rsidR="008F23F2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камид</w:t>
      </w: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неча кун олдин маълум қилиши керак? 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uz-Cyrl-UZ"/>
        </w:rPr>
        <w:t>А) 5 кун.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) 15 кун. </w:t>
      </w:r>
    </w:p>
    <w:p w:rsidR="00B2599C" w:rsidRPr="00DF0449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DF0449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С) 10 кун. 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>)  12</w:t>
      </w:r>
      <w:r w:rsidRPr="00B2599C">
        <w:rPr>
          <w:rFonts w:ascii="Times New Roman" w:hAnsi="Times New Roman" w:cs="Times New Roman"/>
          <w:sz w:val="28"/>
          <w:szCs w:val="28"/>
        </w:rPr>
        <w:t xml:space="preserve"> 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кун. </w:t>
      </w: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2599C" w:rsidRPr="002F056A" w:rsidRDefault="00B2599C" w:rsidP="00B259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2F056A">
        <w:rPr>
          <w:rFonts w:ascii="Times New Roman" w:hAnsi="Times New Roman" w:cs="Times New Roman"/>
          <w:b/>
          <w:sz w:val="28"/>
          <w:szCs w:val="28"/>
          <w:lang w:val="uz-Cyrl-UZ"/>
        </w:rPr>
        <w:t xml:space="preserve"> Кузатувчилар ҳарбий қисмларда, қамоқда сақлаш ва озодликдан маҳрум этиш жойларида тузилган сайлов участкаларига бориши ҳақида камида неча кун олдин участка сайлов комиссиясини хабардор қилиши керак?</w:t>
      </w:r>
    </w:p>
    <w:p w:rsidR="00B2599C" w:rsidRPr="002F056A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B2599C" w:rsidRPr="00DF0449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z-Cyrl-UZ"/>
        </w:rPr>
      </w:pPr>
      <w:r w:rsidRPr="00DF0449">
        <w:rPr>
          <w:rFonts w:ascii="Times New Roman" w:hAnsi="Times New Roman" w:cs="Times New Roman"/>
          <w:b/>
          <w:sz w:val="28"/>
          <w:szCs w:val="28"/>
          <w:lang w:val="uz-Cyrl-UZ"/>
        </w:rPr>
        <w:t>A) 3 кун</w:t>
      </w:r>
    </w:p>
    <w:p w:rsidR="00B2599C" w:rsidRPr="00B2599C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bCs/>
          <w:iCs/>
          <w:sz w:val="28"/>
          <w:szCs w:val="28"/>
          <w:lang w:val="en-US"/>
        </w:rPr>
        <w:t>B</w:t>
      </w:r>
      <w:r w:rsidRPr="00B2599C">
        <w:rPr>
          <w:rFonts w:ascii="Times New Roman" w:hAnsi="Times New Roman" w:cs="Times New Roman"/>
          <w:bCs/>
          <w:iCs/>
          <w:sz w:val="28"/>
          <w:szCs w:val="28"/>
        </w:rPr>
        <w:t xml:space="preserve">) </w:t>
      </w:r>
      <w:r w:rsidRPr="00B2599C">
        <w:rPr>
          <w:rFonts w:ascii="Times New Roman" w:hAnsi="Times New Roman" w:cs="Times New Roman"/>
          <w:bCs/>
          <w:iCs/>
          <w:sz w:val="28"/>
          <w:szCs w:val="28"/>
          <w:lang w:val="uz-Cyrl-UZ"/>
        </w:rPr>
        <w:t>5 кун</w:t>
      </w:r>
    </w:p>
    <w:p w:rsidR="00B2599C" w:rsidRPr="00B2599C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</w:rPr>
        <w:t xml:space="preserve">C) </w:t>
      </w:r>
      <w:r w:rsidRPr="00B2599C">
        <w:rPr>
          <w:rFonts w:ascii="Times New Roman" w:hAnsi="Times New Roman" w:cs="Times New Roman"/>
          <w:sz w:val="28"/>
          <w:szCs w:val="28"/>
          <w:lang w:val="uz-Cyrl-UZ"/>
        </w:rPr>
        <w:t>10 кун</w:t>
      </w:r>
    </w:p>
    <w:p w:rsidR="00B2599C" w:rsidRDefault="00B2599C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uz-Cyrl-UZ"/>
        </w:rPr>
        <w:t>D) 7 кун</w:t>
      </w:r>
    </w:p>
    <w:p w:rsidR="002F056A" w:rsidRDefault="002F056A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8F23F2" w:rsidRPr="008F23F2" w:rsidRDefault="008F23F2" w:rsidP="008F23F2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</w:pPr>
      <w:r w:rsidRPr="008F23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Хорижий кузатувчилар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 зиммасига</w:t>
      </w:r>
      <w:r w:rsidRPr="008F23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z-Cyrl-UZ" w:eastAsia="ru-RU"/>
        </w:rPr>
        <w:t>қандай мажбурият юкланмаган?</w:t>
      </w:r>
    </w:p>
    <w:p w:rsidR="008F23F2" w:rsidRPr="0049231A" w:rsidRDefault="008F23F2" w:rsidP="008F23F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А. </w:t>
      </w:r>
      <w:r w:rsidRPr="0049231A">
        <w:rPr>
          <w:sz w:val="28"/>
          <w:szCs w:val="28"/>
          <w:lang w:val="uz-Cyrl-UZ"/>
        </w:rPr>
        <w:t>ўз фаолиятида Ўзбекистон Республикаси </w:t>
      </w:r>
      <w:hyperlink r:id="rId5" w:history="1">
        <w:r w:rsidRPr="00A37529">
          <w:rPr>
            <w:sz w:val="28"/>
            <w:szCs w:val="28"/>
            <w:lang w:val="uz-Cyrl-UZ"/>
          </w:rPr>
          <w:t>Конституциясига</w:t>
        </w:r>
      </w:hyperlink>
      <w:r w:rsidRPr="0049231A">
        <w:rPr>
          <w:sz w:val="28"/>
          <w:szCs w:val="28"/>
          <w:lang w:val="uz-Cyrl-UZ"/>
        </w:rPr>
        <w:t>, қонунларига, жумладан Ўзбекистонда бўлиш қоидаларига, сайловни ташкил этиш ва ўтказиш борасидаги халқаро ҳуқуқнинг умум эътироф этилган нормаларига амал қилиш;</w:t>
      </w:r>
    </w:p>
    <w:p w:rsidR="008F23F2" w:rsidRPr="0049231A" w:rsidRDefault="008F23F2" w:rsidP="008F23F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Б. </w:t>
      </w:r>
      <w:r w:rsidRPr="0049231A">
        <w:rPr>
          <w:sz w:val="28"/>
          <w:szCs w:val="28"/>
          <w:lang w:val="uz-Cyrl-UZ"/>
        </w:rPr>
        <w:t>барча даражадаги сайлов комиссияларига, давлат ҳокимияти ва бошқарув органларига ҳамда бошқа ташкилотларга кирганида МСК томонидан берилган мандатни шахсини тасдиқловчи ҳужжат билан биргаликда кўрсатиш;</w:t>
      </w:r>
    </w:p>
    <w:p w:rsidR="008F23F2" w:rsidRPr="00DF0449" w:rsidRDefault="008F23F2" w:rsidP="008F23F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t xml:space="preserve">В. </w:t>
      </w:r>
      <w:r w:rsidRPr="00DF0449">
        <w:rPr>
          <w:b/>
          <w:sz w:val="28"/>
          <w:szCs w:val="28"/>
          <w:lang w:val="uz-Cyrl-UZ"/>
        </w:rPr>
        <w:t>фуқароларнинг рўйхатга олинишини ва уларга сайлов бюллетенларининг берилишини кузатиш;</w:t>
      </w:r>
    </w:p>
    <w:p w:rsidR="00B2599C" w:rsidRDefault="008F23F2" w:rsidP="008F23F2">
      <w:pPr>
        <w:pStyle w:val="a6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lastRenderedPageBreak/>
        <w:t xml:space="preserve">Г. </w:t>
      </w:r>
      <w:r w:rsidRPr="0049231A">
        <w:rPr>
          <w:sz w:val="28"/>
          <w:szCs w:val="28"/>
          <w:lang w:val="uz-Cyrl-UZ"/>
        </w:rPr>
        <w:t>ўз хулосаларини ўтказилган кузатув ва ҳақиқий материаллар билан асослантириш</w:t>
      </w:r>
      <w:r>
        <w:rPr>
          <w:sz w:val="28"/>
          <w:szCs w:val="28"/>
          <w:lang w:val="uz-Cyrl-UZ"/>
        </w:rPr>
        <w:t>.</w:t>
      </w:r>
    </w:p>
    <w:p w:rsidR="008F23F2" w:rsidRDefault="008F23F2" w:rsidP="008F23F2">
      <w:pPr>
        <w:spacing w:after="0"/>
        <w:ind w:firstLine="709"/>
        <w:jc w:val="both"/>
        <w:rPr>
          <w:sz w:val="28"/>
          <w:szCs w:val="28"/>
          <w:lang w:val="uz-Cyrl-UZ"/>
        </w:rPr>
      </w:pPr>
    </w:p>
    <w:p w:rsidR="008F23F2" w:rsidRPr="00B2599C" w:rsidRDefault="008F23F2" w:rsidP="008F23F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bookmarkStart w:id="0" w:name="_GoBack"/>
      <w:bookmarkEnd w:id="0"/>
    </w:p>
    <w:p w:rsidR="00B2599C" w:rsidRPr="00B2599C" w:rsidRDefault="00B2599C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 w:rsidRPr="00B2599C">
        <w:rPr>
          <w:rFonts w:ascii="Times New Roman" w:hAnsi="Times New Roman" w:cs="Times New Roman"/>
          <w:sz w:val="28"/>
          <w:szCs w:val="28"/>
          <w:lang w:val="uz-Cyrl-UZ"/>
        </w:rPr>
        <w:t xml:space="preserve"> </w:t>
      </w:r>
    </w:p>
    <w:p w:rsidR="00D75D4E" w:rsidRPr="00B2599C" w:rsidRDefault="00D75D4E" w:rsidP="00B259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6B1ED7" w:rsidRPr="00B2599C" w:rsidRDefault="006B1ED7" w:rsidP="00B2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BF13F0" w:rsidRPr="00B2599C" w:rsidRDefault="00BF13F0" w:rsidP="00B25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z-Cyrl-UZ" w:eastAsia="ru-RU"/>
        </w:rPr>
      </w:pPr>
    </w:p>
    <w:p w:rsidR="00E50018" w:rsidRPr="00B2599C" w:rsidRDefault="00E50018" w:rsidP="00B259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z-Cyrl-UZ"/>
        </w:rPr>
      </w:pPr>
    </w:p>
    <w:sectPr w:rsidR="00E50018" w:rsidRPr="00B25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72647"/>
    <w:multiLevelType w:val="hybridMultilevel"/>
    <w:tmpl w:val="9D206E06"/>
    <w:lvl w:ilvl="0" w:tplc="A0C66F8A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014015"/>
    <w:multiLevelType w:val="hybridMultilevel"/>
    <w:tmpl w:val="5172EC9E"/>
    <w:lvl w:ilvl="0" w:tplc="3D1A805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5412F9"/>
    <w:multiLevelType w:val="hybridMultilevel"/>
    <w:tmpl w:val="5E2E6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15D92"/>
    <w:multiLevelType w:val="hybridMultilevel"/>
    <w:tmpl w:val="9AF88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976484"/>
    <w:multiLevelType w:val="hybridMultilevel"/>
    <w:tmpl w:val="8D7EA9FC"/>
    <w:lvl w:ilvl="0" w:tplc="7070F4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E42"/>
    <w:rsid w:val="0006769B"/>
    <w:rsid w:val="000A7033"/>
    <w:rsid w:val="002D5F57"/>
    <w:rsid w:val="002F056A"/>
    <w:rsid w:val="003E421C"/>
    <w:rsid w:val="00437DC7"/>
    <w:rsid w:val="0044712D"/>
    <w:rsid w:val="004F41CC"/>
    <w:rsid w:val="005B767C"/>
    <w:rsid w:val="006B1ED7"/>
    <w:rsid w:val="0075275C"/>
    <w:rsid w:val="00777CE9"/>
    <w:rsid w:val="008F23F2"/>
    <w:rsid w:val="00964E42"/>
    <w:rsid w:val="009B3F47"/>
    <w:rsid w:val="00B2599C"/>
    <w:rsid w:val="00BF13F0"/>
    <w:rsid w:val="00D75D4E"/>
    <w:rsid w:val="00DD2C69"/>
    <w:rsid w:val="00DF0449"/>
    <w:rsid w:val="00E50018"/>
    <w:rsid w:val="00EC31D2"/>
    <w:rsid w:val="00EC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90766"/>
  <w15:chartTrackingRefBased/>
  <w15:docId w15:val="{06FC766E-85C8-41E6-9A8F-0B224AC58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67C"/>
    <w:pPr>
      <w:ind w:left="720"/>
      <w:contextualSpacing/>
    </w:pPr>
  </w:style>
  <w:style w:type="paragraph" w:styleId="a4">
    <w:name w:val="No Spacing"/>
    <w:uiPriority w:val="1"/>
    <w:qFormat/>
    <w:rsid w:val="005B767C"/>
    <w:pPr>
      <w:spacing w:after="0" w:line="240" w:lineRule="auto"/>
    </w:pPr>
  </w:style>
  <w:style w:type="table" w:styleId="a5">
    <w:name w:val="Table Grid"/>
    <w:basedOn w:val="a1"/>
    <w:uiPriority w:val="39"/>
    <w:rsid w:val="00DD2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447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x.uz/docs/205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HP_110</dc:creator>
  <cp:keywords/>
  <dc:description/>
  <cp:lastModifiedBy>Пользователь</cp:lastModifiedBy>
  <cp:revision>25</cp:revision>
  <dcterms:created xsi:type="dcterms:W3CDTF">2021-04-22T07:12:00Z</dcterms:created>
  <dcterms:modified xsi:type="dcterms:W3CDTF">2021-05-16T06:24:00Z</dcterms:modified>
</cp:coreProperties>
</file>